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CB" w:rsidRDefault="00A1273B" w:rsidP="00A1273B">
      <w:pPr>
        <w:jc w:val="center"/>
      </w:pPr>
      <w:r>
        <w:t xml:space="preserve">Road to Revolution Timeline </w:t>
      </w:r>
    </w:p>
    <w:p w:rsidR="00A1273B" w:rsidRDefault="00A1273B" w:rsidP="00A1273B">
      <w:r>
        <w:t>DIRECTIONS: You will create a double timeline that will trace the events that led to the American Revolution in the 13 Colonies and in North Carolina.  You timeline must include all of the following dates with a picture for each one.</w:t>
      </w:r>
    </w:p>
    <w:p w:rsidR="00A1273B" w:rsidRDefault="00A1273B" w:rsidP="00A1273B">
      <w:pPr>
        <w:numPr>
          <w:ilvl w:val="0"/>
          <w:numId w:val="1"/>
        </w:numPr>
        <w:sectPr w:rsidR="00A1273B" w:rsidSect="00FB1BCB">
          <w:pgSz w:w="12240" w:h="15840"/>
          <w:pgMar w:top="1440" w:right="1440" w:bottom="1440" w:left="1440" w:header="720" w:footer="720" w:gutter="0"/>
          <w:cols w:space="720"/>
          <w:docGrid w:linePitch="360"/>
        </w:sectPr>
      </w:pPr>
    </w:p>
    <w:p w:rsidR="00A1273B" w:rsidRDefault="00A1273B" w:rsidP="00A1273B">
      <w:pPr>
        <w:numPr>
          <w:ilvl w:val="0"/>
          <w:numId w:val="1"/>
        </w:numPr>
      </w:pPr>
      <w:r>
        <w:lastRenderedPageBreak/>
        <w:t>1660- Navigation Acts</w:t>
      </w:r>
    </w:p>
    <w:p w:rsidR="00A1273B" w:rsidRPr="00A1273B" w:rsidRDefault="00A1273B" w:rsidP="00A1273B">
      <w:pPr>
        <w:numPr>
          <w:ilvl w:val="0"/>
          <w:numId w:val="1"/>
        </w:numPr>
      </w:pPr>
      <w:r w:rsidRPr="00A1273B">
        <w:t>1760- Writs of Assistance</w:t>
      </w:r>
    </w:p>
    <w:p w:rsidR="00A1273B" w:rsidRDefault="00A1273B" w:rsidP="00A1273B">
      <w:pPr>
        <w:numPr>
          <w:ilvl w:val="0"/>
          <w:numId w:val="1"/>
        </w:numPr>
      </w:pPr>
      <w:r w:rsidRPr="00A1273B">
        <w:t>1763- Proclamation of 1763</w:t>
      </w:r>
    </w:p>
    <w:p w:rsidR="00A1273B" w:rsidRPr="00A1273B" w:rsidRDefault="00A1273B" w:rsidP="00A1273B">
      <w:pPr>
        <w:numPr>
          <w:ilvl w:val="0"/>
          <w:numId w:val="1"/>
        </w:numPr>
      </w:pPr>
      <w:r>
        <w:t>1764- Sugar Act</w:t>
      </w:r>
    </w:p>
    <w:p w:rsidR="00A1273B" w:rsidRPr="00A1273B" w:rsidRDefault="00A1273B" w:rsidP="00A1273B">
      <w:pPr>
        <w:numPr>
          <w:ilvl w:val="0"/>
          <w:numId w:val="1"/>
        </w:numPr>
      </w:pPr>
      <w:r w:rsidRPr="00A1273B">
        <w:t>1765- Quartering Act</w:t>
      </w:r>
    </w:p>
    <w:p w:rsidR="00A1273B" w:rsidRPr="00A1273B" w:rsidRDefault="00A1273B" w:rsidP="00A1273B">
      <w:pPr>
        <w:numPr>
          <w:ilvl w:val="0"/>
          <w:numId w:val="1"/>
        </w:numPr>
      </w:pPr>
      <w:r w:rsidRPr="00A1273B">
        <w:t>1765- Stamp Act</w:t>
      </w:r>
    </w:p>
    <w:p w:rsidR="00A1273B" w:rsidRPr="00A1273B" w:rsidRDefault="00A1273B" w:rsidP="00A1273B">
      <w:pPr>
        <w:numPr>
          <w:ilvl w:val="0"/>
          <w:numId w:val="1"/>
        </w:numPr>
      </w:pPr>
      <w:r w:rsidRPr="00A1273B">
        <w:t>1766- Declaratory Act</w:t>
      </w:r>
    </w:p>
    <w:p w:rsidR="00A1273B" w:rsidRDefault="00A1273B" w:rsidP="00A1273B">
      <w:pPr>
        <w:numPr>
          <w:ilvl w:val="0"/>
          <w:numId w:val="1"/>
        </w:numPr>
      </w:pPr>
      <w:r w:rsidRPr="00A1273B">
        <w:t>1767- Townshend Act</w:t>
      </w:r>
    </w:p>
    <w:p w:rsidR="00A1273B" w:rsidRDefault="00A1273B" w:rsidP="00A1273B">
      <w:pPr>
        <w:numPr>
          <w:ilvl w:val="0"/>
          <w:numId w:val="1"/>
        </w:numPr>
      </w:pPr>
      <w:r>
        <w:t xml:space="preserve">1770- Boston Massacre </w:t>
      </w:r>
    </w:p>
    <w:p w:rsidR="00A1273B" w:rsidRDefault="00A1273B" w:rsidP="00A1273B">
      <w:pPr>
        <w:numPr>
          <w:ilvl w:val="0"/>
          <w:numId w:val="1"/>
        </w:numPr>
      </w:pPr>
      <w:r>
        <w:t>1772- Committee of Correspondence</w:t>
      </w:r>
    </w:p>
    <w:p w:rsidR="00175FE7" w:rsidRDefault="00A1273B" w:rsidP="00A1273B">
      <w:pPr>
        <w:numPr>
          <w:ilvl w:val="0"/>
          <w:numId w:val="1"/>
        </w:numPr>
      </w:pPr>
      <w:r>
        <w:t>1773- Tea Act</w:t>
      </w:r>
    </w:p>
    <w:p w:rsidR="00A1273B" w:rsidRPr="00A1273B" w:rsidRDefault="00175FE7" w:rsidP="00A1273B">
      <w:pPr>
        <w:numPr>
          <w:ilvl w:val="0"/>
          <w:numId w:val="1"/>
        </w:numPr>
      </w:pPr>
      <w:r>
        <w:t>December 16 1776- Boston Tea Party</w:t>
      </w:r>
      <w:r w:rsidR="00A1273B">
        <w:t xml:space="preserve"> </w:t>
      </w:r>
    </w:p>
    <w:p w:rsidR="00A1273B" w:rsidRDefault="00A1273B" w:rsidP="00A1273B">
      <w:pPr>
        <w:numPr>
          <w:ilvl w:val="0"/>
          <w:numId w:val="1"/>
        </w:numPr>
      </w:pPr>
      <w:r w:rsidRPr="00A1273B">
        <w:t>1774- Coercive Acts (Intolerable Acts)</w:t>
      </w:r>
    </w:p>
    <w:p w:rsidR="00175FE7" w:rsidRPr="00A1273B" w:rsidRDefault="00175FE7" w:rsidP="00A1273B">
      <w:pPr>
        <w:numPr>
          <w:ilvl w:val="0"/>
          <w:numId w:val="1"/>
        </w:numPr>
      </w:pPr>
      <w:r>
        <w:t xml:space="preserve">First Continental Congress </w:t>
      </w:r>
    </w:p>
    <w:p w:rsidR="00A1273B" w:rsidRPr="00A1273B" w:rsidRDefault="00A1273B" w:rsidP="00A1273B">
      <w:pPr>
        <w:numPr>
          <w:ilvl w:val="0"/>
          <w:numId w:val="1"/>
        </w:numPr>
      </w:pPr>
      <w:r w:rsidRPr="00A1273B">
        <w:t>1775- Lexington and Concord</w:t>
      </w:r>
    </w:p>
    <w:p w:rsidR="00A1273B" w:rsidRPr="00A1273B" w:rsidRDefault="00A1273B" w:rsidP="00A1273B">
      <w:pPr>
        <w:numPr>
          <w:ilvl w:val="0"/>
          <w:numId w:val="1"/>
        </w:numPr>
      </w:pPr>
      <w:r w:rsidRPr="00A1273B">
        <w:t>“shot heard around the world”</w:t>
      </w:r>
    </w:p>
    <w:p w:rsidR="00A1273B" w:rsidRDefault="00A1273B" w:rsidP="00A1273B">
      <w:pPr>
        <w:numPr>
          <w:ilvl w:val="0"/>
          <w:numId w:val="1"/>
        </w:numPr>
      </w:pPr>
      <w:r w:rsidRPr="00A1273B">
        <w:t>1776- Thomas Pain published Common Sense</w:t>
      </w:r>
    </w:p>
    <w:p w:rsidR="00A1273B" w:rsidRDefault="00A1273B" w:rsidP="00175FE7">
      <w:pPr>
        <w:numPr>
          <w:ilvl w:val="0"/>
          <w:numId w:val="1"/>
        </w:numPr>
      </w:pPr>
      <w:r w:rsidRPr="00A1273B">
        <w:t>1776- Declaration of Independence</w:t>
      </w:r>
    </w:p>
    <w:p w:rsidR="00175FE7" w:rsidRDefault="00175FE7" w:rsidP="00175FE7"/>
    <w:p w:rsidR="00175FE7" w:rsidRDefault="00175FE7" w:rsidP="00175FE7"/>
    <w:p w:rsidR="00175FE7" w:rsidRDefault="00175FE7" w:rsidP="00175FE7"/>
    <w:p w:rsidR="00175FE7" w:rsidRDefault="00175FE7" w:rsidP="00175FE7"/>
    <w:p w:rsidR="00175FE7" w:rsidRDefault="00175FE7" w:rsidP="00175FE7">
      <w:pPr>
        <w:rPr>
          <w:u w:val="single"/>
        </w:rPr>
      </w:pPr>
      <w:r w:rsidRPr="00175FE7">
        <w:rPr>
          <w:u w:val="single"/>
        </w:rPr>
        <w:lastRenderedPageBreak/>
        <w:t>North Carolina</w:t>
      </w:r>
    </w:p>
    <w:p w:rsidR="00175FE7" w:rsidRDefault="00175FE7" w:rsidP="00175FE7">
      <w:r>
        <w:t>1774- Edenton Tea Party</w:t>
      </w:r>
    </w:p>
    <w:p w:rsidR="00175FE7" w:rsidRDefault="00175FE7" w:rsidP="00175FE7">
      <w:r>
        <w:t>1775- Mecklenburg Resolves</w:t>
      </w:r>
    </w:p>
    <w:p w:rsidR="00175FE7" w:rsidRDefault="00175FE7" w:rsidP="00175FE7">
      <w:r>
        <w:t>1775- Battle of Moore’s Creek Bridge</w:t>
      </w:r>
    </w:p>
    <w:p w:rsidR="00175FE7" w:rsidRDefault="00175FE7" w:rsidP="00175FE7">
      <w:r>
        <w:t>1776- Halifax Resolves</w:t>
      </w:r>
    </w:p>
    <w:p w:rsidR="00175FE7" w:rsidRDefault="00175FE7" w:rsidP="00175FE7">
      <w:r>
        <w:t>1776- Passing of the NC State Constitution</w:t>
      </w:r>
    </w:p>
    <w:p w:rsidR="00175FE7" w:rsidRPr="00175FE7" w:rsidRDefault="00175FE7" w:rsidP="00175FE7"/>
    <w:sectPr w:rsidR="00175FE7" w:rsidRPr="00175FE7" w:rsidSect="00A1273B">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1D9"/>
    <w:multiLevelType w:val="hybridMultilevel"/>
    <w:tmpl w:val="1EDE896C"/>
    <w:lvl w:ilvl="0" w:tplc="98380132">
      <w:start w:val="1"/>
      <w:numFmt w:val="bullet"/>
      <w:lvlText w:val="•"/>
      <w:lvlJc w:val="left"/>
      <w:pPr>
        <w:tabs>
          <w:tab w:val="num" w:pos="720"/>
        </w:tabs>
        <w:ind w:left="720" w:hanging="360"/>
      </w:pPr>
      <w:rPr>
        <w:rFonts w:ascii="Arial" w:hAnsi="Arial" w:hint="default"/>
      </w:rPr>
    </w:lvl>
    <w:lvl w:ilvl="1" w:tplc="16065F4E">
      <w:start w:val="883"/>
      <w:numFmt w:val="bullet"/>
      <w:lvlText w:val="–"/>
      <w:lvlJc w:val="left"/>
      <w:pPr>
        <w:tabs>
          <w:tab w:val="num" w:pos="1440"/>
        </w:tabs>
        <w:ind w:left="1440" w:hanging="360"/>
      </w:pPr>
      <w:rPr>
        <w:rFonts w:ascii="Arial" w:hAnsi="Arial" w:hint="default"/>
      </w:rPr>
    </w:lvl>
    <w:lvl w:ilvl="2" w:tplc="CD76E360" w:tentative="1">
      <w:start w:val="1"/>
      <w:numFmt w:val="bullet"/>
      <w:lvlText w:val="•"/>
      <w:lvlJc w:val="left"/>
      <w:pPr>
        <w:tabs>
          <w:tab w:val="num" w:pos="2160"/>
        </w:tabs>
        <w:ind w:left="2160" w:hanging="360"/>
      </w:pPr>
      <w:rPr>
        <w:rFonts w:ascii="Arial" w:hAnsi="Arial" w:hint="default"/>
      </w:rPr>
    </w:lvl>
    <w:lvl w:ilvl="3" w:tplc="66C299E0" w:tentative="1">
      <w:start w:val="1"/>
      <w:numFmt w:val="bullet"/>
      <w:lvlText w:val="•"/>
      <w:lvlJc w:val="left"/>
      <w:pPr>
        <w:tabs>
          <w:tab w:val="num" w:pos="2880"/>
        </w:tabs>
        <w:ind w:left="2880" w:hanging="360"/>
      </w:pPr>
      <w:rPr>
        <w:rFonts w:ascii="Arial" w:hAnsi="Arial" w:hint="default"/>
      </w:rPr>
    </w:lvl>
    <w:lvl w:ilvl="4" w:tplc="9F1A4936" w:tentative="1">
      <w:start w:val="1"/>
      <w:numFmt w:val="bullet"/>
      <w:lvlText w:val="•"/>
      <w:lvlJc w:val="left"/>
      <w:pPr>
        <w:tabs>
          <w:tab w:val="num" w:pos="3600"/>
        </w:tabs>
        <w:ind w:left="3600" w:hanging="360"/>
      </w:pPr>
      <w:rPr>
        <w:rFonts w:ascii="Arial" w:hAnsi="Arial" w:hint="default"/>
      </w:rPr>
    </w:lvl>
    <w:lvl w:ilvl="5" w:tplc="FCEED7E6" w:tentative="1">
      <w:start w:val="1"/>
      <w:numFmt w:val="bullet"/>
      <w:lvlText w:val="•"/>
      <w:lvlJc w:val="left"/>
      <w:pPr>
        <w:tabs>
          <w:tab w:val="num" w:pos="4320"/>
        </w:tabs>
        <w:ind w:left="4320" w:hanging="360"/>
      </w:pPr>
      <w:rPr>
        <w:rFonts w:ascii="Arial" w:hAnsi="Arial" w:hint="default"/>
      </w:rPr>
    </w:lvl>
    <w:lvl w:ilvl="6" w:tplc="16F2BD3C" w:tentative="1">
      <w:start w:val="1"/>
      <w:numFmt w:val="bullet"/>
      <w:lvlText w:val="•"/>
      <w:lvlJc w:val="left"/>
      <w:pPr>
        <w:tabs>
          <w:tab w:val="num" w:pos="5040"/>
        </w:tabs>
        <w:ind w:left="5040" w:hanging="360"/>
      </w:pPr>
      <w:rPr>
        <w:rFonts w:ascii="Arial" w:hAnsi="Arial" w:hint="default"/>
      </w:rPr>
    </w:lvl>
    <w:lvl w:ilvl="7" w:tplc="1EA4C7E0" w:tentative="1">
      <w:start w:val="1"/>
      <w:numFmt w:val="bullet"/>
      <w:lvlText w:val="•"/>
      <w:lvlJc w:val="left"/>
      <w:pPr>
        <w:tabs>
          <w:tab w:val="num" w:pos="5760"/>
        </w:tabs>
        <w:ind w:left="5760" w:hanging="360"/>
      </w:pPr>
      <w:rPr>
        <w:rFonts w:ascii="Arial" w:hAnsi="Arial" w:hint="default"/>
      </w:rPr>
    </w:lvl>
    <w:lvl w:ilvl="8" w:tplc="5AD05330" w:tentative="1">
      <w:start w:val="1"/>
      <w:numFmt w:val="bullet"/>
      <w:lvlText w:val="•"/>
      <w:lvlJc w:val="left"/>
      <w:pPr>
        <w:tabs>
          <w:tab w:val="num" w:pos="6480"/>
        </w:tabs>
        <w:ind w:left="6480" w:hanging="360"/>
      </w:pPr>
      <w:rPr>
        <w:rFonts w:ascii="Arial" w:hAnsi="Arial" w:hint="default"/>
      </w:rPr>
    </w:lvl>
  </w:abstractNum>
  <w:abstractNum w:abstractNumId="1">
    <w:nsid w:val="51F72FA6"/>
    <w:multiLevelType w:val="hybridMultilevel"/>
    <w:tmpl w:val="799CEF2E"/>
    <w:lvl w:ilvl="0" w:tplc="3FFAA8DC">
      <w:start w:val="1"/>
      <w:numFmt w:val="bullet"/>
      <w:lvlText w:val="•"/>
      <w:lvlJc w:val="left"/>
      <w:pPr>
        <w:tabs>
          <w:tab w:val="num" w:pos="720"/>
        </w:tabs>
        <w:ind w:left="720" w:hanging="360"/>
      </w:pPr>
      <w:rPr>
        <w:rFonts w:ascii="Arial" w:hAnsi="Arial" w:hint="default"/>
      </w:rPr>
    </w:lvl>
    <w:lvl w:ilvl="1" w:tplc="83748EAA">
      <w:start w:val="1"/>
      <w:numFmt w:val="bullet"/>
      <w:lvlText w:val="•"/>
      <w:lvlJc w:val="left"/>
      <w:pPr>
        <w:tabs>
          <w:tab w:val="num" w:pos="1440"/>
        </w:tabs>
        <w:ind w:left="1440" w:hanging="360"/>
      </w:pPr>
      <w:rPr>
        <w:rFonts w:ascii="Arial" w:hAnsi="Arial" w:hint="default"/>
      </w:rPr>
    </w:lvl>
    <w:lvl w:ilvl="2" w:tplc="B90EE15C" w:tentative="1">
      <w:start w:val="1"/>
      <w:numFmt w:val="bullet"/>
      <w:lvlText w:val="•"/>
      <w:lvlJc w:val="left"/>
      <w:pPr>
        <w:tabs>
          <w:tab w:val="num" w:pos="2160"/>
        </w:tabs>
        <w:ind w:left="2160" w:hanging="360"/>
      </w:pPr>
      <w:rPr>
        <w:rFonts w:ascii="Arial" w:hAnsi="Arial" w:hint="default"/>
      </w:rPr>
    </w:lvl>
    <w:lvl w:ilvl="3" w:tplc="49C0A494" w:tentative="1">
      <w:start w:val="1"/>
      <w:numFmt w:val="bullet"/>
      <w:lvlText w:val="•"/>
      <w:lvlJc w:val="left"/>
      <w:pPr>
        <w:tabs>
          <w:tab w:val="num" w:pos="2880"/>
        </w:tabs>
        <w:ind w:left="2880" w:hanging="360"/>
      </w:pPr>
      <w:rPr>
        <w:rFonts w:ascii="Arial" w:hAnsi="Arial" w:hint="default"/>
      </w:rPr>
    </w:lvl>
    <w:lvl w:ilvl="4" w:tplc="3A5C6902" w:tentative="1">
      <w:start w:val="1"/>
      <w:numFmt w:val="bullet"/>
      <w:lvlText w:val="•"/>
      <w:lvlJc w:val="left"/>
      <w:pPr>
        <w:tabs>
          <w:tab w:val="num" w:pos="3600"/>
        </w:tabs>
        <w:ind w:left="3600" w:hanging="360"/>
      </w:pPr>
      <w:rPr>
        <w:rFonts w:ascii="Arial" w:hAnsi="Arial" w:hint="default"/>
      </w:rPr>
    </w:lvl>
    <w:lvl w:ilvl="5" w:tplc="0D606F5A" w:tentative="1">
      <w:start w:val="1"/>
      <w:numFmt w:val="bullet"/>
      <w:lvlText w:val="•"/>
      <w:lvlJc w:val="left"/>
      <w:pPr>
        <w:tabs>
          <w:tab w:val="num" w:pos="4320"/>
        </w:tabs>
        <w:ind w:left="4320" w:hanging="360"/>
      </w:pPr>
      <w:rPr>
        <w:rFonts w:ascii="Arial" w:hAnsi="Arial" w:hint="default"/>
      </w:rPr>
    </w:lvl>
    <w:lvl w:ilvl="6" w:tplc="463A9BD4" w:tentative="1">
      <w:start w:val="1"/>
      <w:numFmt w:val="bullet"/>
      <w:lvlText w:val="•"/>
      <w:lvlJc w:val="left"/>
      <w:pPr>
        <w:tabs>
          <w:tab w:val="num" w:pos="5040"/>
        </w:tabs>
        <w:ind w:left="5040" w:hanging="360"/>
      </w:pPr>
      <w:rPr>
        <w:rFonts w:ascii="Arial" w:hAnsi="Arial" w:hint="default"/>
      </w:rPr>
    </w:lvl>
    <w:lvl w:ilvl="7" w:tplc="8C787E5A" w:tentative="1">
      <w:start w:val="1"/>
      <w:numFmt w:val="bullet"/>
      <w:lvlText w:val="•"/>
      <w:lvlJc w:val="left"/>
      <w:pPr>
        <w:tabs>
          <w:tab w:val="num" w:pos="5760"/>
        </w:tabs>
        <w:ind w:left="5760" w:hanging="360"/>
      </w:pPr>
      <w:rPr>
        <w:rFonts w:ascii="Arial" w:hAnsi="Arial" w:hint="default"/>
      </w:rPr>
    </w:lvl>
    <w:lvl w:ilvl="8" w:tplc="CB4A516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A1273B"/>
    <w:rsid w:val="00175FE7"/>
    <w:rsid w:val="00A1273B"/>
    <w:rsid w:val="00FB1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C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238897">
      <w:bodyDiv w:val="1"/>
      <w:marLeft w:val="0"/>
      <w:marRight w:val="0"/>
      <w:marTop w:val="0"/>
      <w:marBottom w:val="0"/>
      <w:divBdr>
        <w:top w:val="none" w:sz="0" w:space="0" w:color="auto"/>
        <w:left w:val="none" w:sz="0" w:space="0" w:color="auto"/>
        <w:bottom w:val="none" w:sz="0" w:space="0" w:color="auto"/>
        <w:right w:val="none" w:sz="0" w:space="0" w:color="auto"/>
      </w:divBdr>
      <w:divsChild>
        <w:div w:id="1883058300">
          <w:marLeft w:val="547"/>
          <w:marRight w:val="0"/>
          <w:marTop w:val="154"/>
          <w:marBottom w:val="0"/>
          <w:divBdr>
            <w:top w:val="none" w:sz="0" w:space="0" w:color="auto"/>
            <w:left w:val="none" w:sz="0" w:space="0" w:color="auto"/>
            <w:bottom w:val="none" w:sz="0" w:space="0" w:color="auto"/>
            <w:right w:val="none" w:sz="0" w:space="0" w:color="auto"/>
          </w:divBdr>
        </w:div>
        <w:div w:id="578562976">
          <w:marLeft w:val="1166"/>
          <w:marRight w:val="0"/>
          <w:marTop w:val="134"/>
          <w:marBottom w:val="0"/>
          <w:divBdr>
            <w:top w:val="none" w:sz="0" w:space="0" w:color="auto"/>
            <w:left w:val="none" w:sz="0" w:space="0" w:color="auto"/>
            <w:bottom w:val="none" w:sz="0" w:space="0" w:color="auto"/>
            <w:right w:val="none" w:sz="0" w:space="0" w:color="auto"/>
          </w:divBdr>
        </w:div>
        <w:div w:id="728187640">
          <w:marLeft w:val="547"/>
          <w:marRight w:val="0"/>
          <w:marTop w:val="154"/>
          <w:marBottom w:val="0"/>
          <w:divBdr>
            <w:top w:val="none" w:sz="0" w:space="0" w:color="auto"/>
            <w:left w:val="none" w:sz="0" w:space="0" w:color="auto"/>
            <w:bottom w:val="none" w:sz="0" w:space="0" w:color="auto"/>
            <w:right w:val="none" w:sz="0" w:space="0" w:color="auto"/>
          </w:divBdr>
        </w:div>
      </w:divsChild>
    </w:div>
    <w:div w:id="1915897598">
      <w:bodyDiv w:val="1"/>
      <w:marLeft w:val="0"/>
      <w:marRight w:val="0"/>
      <w:marTop w:val="0"/>
      <w:marBottom w:val="0"/>
      <w:divBdr>
        <w:top w:val="none" w:sz="0" w:space="0" w:color="auto"/>
        <w:left w:val="none" w:sz="0" w:space="0" w:color="auto"/>
        <w:bottom w:val="none" w:sz="0" w:space="0" w:color="auto"/>
        <w:right w:val="none" w:sz="0" w:space="0" w:color="auto"/>
      </w:divBdr>
      <w:divsChild>
        <w:div w:id="1267882507">
          <w:marLeft w:val="547"/>
          <w:marRight w:val="0"/>
          <w:marTop w:val="154"/>
          <w:marBottom w:val="0"/>
          <w:divBdr>
            <w:top w:val="none" w:sz="0" w:space="0" w:color="auto"/>
            <w:left w:val="none" w:sz="0" w:space="0" w:color="auto"/>
            <w:bottom w:val="none" w:sz="0" w:space="0" w:color="auto"/>
            <w:right w:val="none" w:sz="0" w:space="0" w:color="auto"/>
          </w:divBdr>
        </w:div>
        <w:div w:id="1850486712">
          <w:marLeft w:val="547"/>
          <w:marRight w:val="0"/>
          <w:marTop w:val="154"/>
          <w:marBottom w:val="0"/>
          <w:divBdr>
            <w:top w:val="none" w:sz="0" w:space="0" w:color="auto"/>
            <w:left w:val="none" w:sz="0" w:space="0" w:color="auto"/>
            <w:bottom w:val="none" w:sz="0" w:space="0" w:color="auto"/>
            <w:right w:val="none" w:sz="0" w:space="0" w:color="auto"/>
          </w:divBdr>
        </w:div>
        <w:div w:id="1018654581">
          <w:marLeft w:val="547"/>
          <w:marRight w:val="0"/>
          <w:marTop w:val="154"/>
          <w:marBottom w:val="0"/>
          <w:divBdr>
            <w:top w:val="none" w:sz="0" w:space="0" w:color="auto"/>
            <w:left w:val="none" w:sz="0" w:space="0" w:color="auto"/>
            <w:bottom w:val="none" w:sz="0" w:space="0" w:color="auto"/>
            <w:right w:val="none" w:sz="0" w:space="0" w:color="auto"/>
          </w:divBdr>
        </w:div>
        <w:div w:id="1938437604">
          <w:marLeft w:val="547"/>
          <w:marRight w:val="0"/>
          <w:marTop w:val="154"/>
          <w:marBottom w:val="0"/>
          <w:divBdr>
            <w:top w:val="none" w:sz="0" w:space="0" w:color="auto"/>
            <w:left w:val="none" w:sz="0" w:space="0" w:color="auto"/>
            <w:bottom w:val="none" w:sz="0" w:space="0" w:color="auto"/>
            <w:right w:val="none" w:sz="0" w:space="0" w:color="auto"/>
          </w:divBdr>
        </w:div>
        <w:div w:id="41447044">
          <w:marLeft w:val="547"/>
          <w:marRight w:val="0"/>
          <w:marTop w:val="154"/>
          <w:marBottom w:val="0"/>
          <w:divBdr>
            <w:top w:val="none" w:sz="0" w:space="0" w:color="auto"/>
            <w:left w:val="none" w:sz="0" w:space="0" w:color="auto"/>
            <w:bottom w:val="none" w:sz="0" w:space="0" w:color="auto"/>
            <w:right w:val="none" w:sz="0" w:space="0" w:color="auto"/>
          </w:divBdr>
        </w:div>
        <w:div w:id="1761948397">
          <w:marLeft w:val="547"/>
          <w:marRight w:val="0"/>
          <w:marTop w:val="154"/>
          <w:marBottom w:val="0"/>
          <w:divBdr>
            <w:top w:val="none" w:sz="0" w:space="0" w:color="auto"/>
            <w:left w:val="none" w:sz="0" w:space="0" w:color="auto"/>
            <w:bottom w:val="none" w:sz="0" w:space="0" w:color="auto"/>
            <w:right w:val="none" w:sz="0" w:space="0" w:color="auto"/>
          </w:divBdr>
        </w:div>
        <w:div w:id="12752905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E6FC7-BB53-4949-A887-44436A58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Fine</dc:creator>
  <cp:keywords/>
  <dc:description/>
  <cp:lastModifiedBy>Steven Fine</cp:lastModifiedBy>
  <cp:revision>2</cp:revision>
  <dcterms:created xsi:type="dcterms:W3CDTF">2013-08-28T11:23:00Z</dcterms:created>
  <dcterms:modified xsi:type="dcterms:W3CDTF">2013-08-28T11:23:00Z</dcterms:modified>
</cp:coreProperties>
</file>