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52F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3 Study Guide</w:t>
      </w:r>
    </w:p>
    <w:p w:rsidR="00000000" w:rsidRDefault="005F452F">
      <w:pPr>
        <w:pStyle w:val="Body"/>
        <w:jc w:val="center"/>
        <w:rPr>
          <w:rFonts w:ascii="Times New Roman" w:hAnsi="Times New Roman"/>
        </w:rPr>
      </w:pPr>
    </w:p>
    <w:p w:rsidR="00000000" w:rsidRDefault="005F452F">
      <w:pPr>
        <w:pStyle w:val="Body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Multiple Choice Questions will come from these concepts:</w:t>
      </w:r>
    </w:p>
    <w:p w:rsidR="00000000" w:rsidRDefault="005F452F">
      <w:pPr>
        <w:pStyle w:val="Body"/>
        <w:numPr>
          <w:ilvl w:val="0"/>
          <w:numId w:val="1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>Why were the colonist angry over the Proclamation Line of 1763?</w:t>
      </w:r>
    </w:p>
    <w:p w:rsidR="00000000" w:rsidRDefault="005F452F">
      <w:pPr>
        <w:pStyle w:val="Body"/>
        <w:numPr>
          <w:ilvl w:val="0"/>
          <w:numId w:val="1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>The following quote comes from which america primary source document?</w:t>
      </w:r>
    </w:p>
    <w:p w:rsidR="00000000" w:rsidRDefault="005F452F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ab/>
        <w:t>“We hold these truths to be self-evident, th</w:t>
      </w:r>
      <w:r>
        <w:rPr>
          <w:rFonts w:ascii="Times New Roman" w:hAnsi="Times New Roman"/>
        </w:rPr>
        <w:t>at all men are created equal, that they are</w:t>
      </w:r>
    </w:p>
    <w:p w:rsidR="00000000" w:rsidRDefault="005F452F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endowed by their Creator with certain unalienable rights, that among these are life, </w:t>
      </w:r>
      <w:r>
        <w:rPr>
          <w:rFonts w:ascii="Times New Roman" w:hAnsi="Times New Roman"/>
        </w:rPr>
        <w:tab/>
        <w:t>liberty, and the pursuit of happiness. . . . ”</w:t>
      </w:r>
    </w:p>
    <w:p w:rsidR="00000000" w:rsidRDefault="005F452F">
      <w:pPr>
        <w:pStyle w:val="FreeForm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What was the major effect of the Stamp Act, Tea Act, and other taxes placed on</w:t>
      </w:r>
      <w:r>
        <w:rPr>
          <w:rFonts w:ascii="Times New Roman" w:hAnsi="Times New Roman"/>
        </w:rPr>
        <w:t xml:space="preserve"> the colonist by Parliament?</w:t>
      </w:r>
    </w:p>
    <w:p w:rsidR="00000000" w:rsidRDefault="005F452F">
      <w:pPr>
        <w:pStyle w:val="FreeForm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Explain what happened at Lexington and Concord and why is it a significant piece of the American Revolution?</w:t>
      </w:r>
    </w:p>
    <w:p w:rsidR="00000000" w:rsidRDefault="005F452F">
      <w:pPr>
        <w:pStyle w:val="FreeForm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What role did Thomas Paine’s Common Sense play in increasing support of the Revolutionary  cause?</w:t>
      </w:r>
    </w:p>
    <w:p w:rsidR="00000000" w:rsidRDefault="005F452F">
      <w:pPr>
        <w:pStyle w:val="FreeForm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What was the cause o</w:t>
      </w:r>
      <w:r>
        <w:rPr>
          <w:rFonts w:ascii="Times New Roman" w:hAnsi="Times New Roman"/>
        </w:rPr>
        <w:t>f Parliament passing all the Acts on the Colonies to raise revenue?</w:t>
      </w:r>
    </w:p>
    <w:p w:rsidR="00000000" w:rsidRDefault="005F452F">
      <w:pPr>
        <w:pStyle w:val="Body"/>
        <w:numPr>
          <w:ilvl w:val="0"/>
          <w:numId w:val="3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>What document granted the colonies independence from Great Britain?</w:t>
      </w:r>
    </w:p>
    <w:p w:rsidR="00000000" w:rsidRDefault="005F452F">
      <w:pPr>
        <w:pStyle w:val="Body"/>
        <w:numPr>
          <w:ilvl w:val="0"/>
          <w:numId w:val="3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>What all was involved in the Navigation Acts?</w:t>
      </w:r>
    </w:p>
    <w:p w:rsidR="00000000" w:rsidRDefault="005F452F">
      <w:pPr>
        <w:pStyle w:val="Body"/>
        <w:numPr>
          <w:ilvl w:val="0"/>
          <w:numId w:val="3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ways the colonist protested Parliaments Acts. </w:t>
      </w:r>
    </w:p>
    <w:p w:rsidR="00000000" w:rsidRDefault="005F452F">
      <w:pPr>
        <w:pStyle w:val="Body"/>
        <w:numPr>
          <w:ilvl w:val="0"/>
          <w:numId w:val="3"/>
        </w:numPr>
        <w:ind w:hanging="2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what ways did G</w:t>
      </w:r>
      <w:r>
        <w:rPr>
          <w:rFonts w:ascii="Times New Roman" w:hAnsi="Times New Roman"/>
        </w:rPr>
        <w:t>overnor Tryon want to improve North Carolina?</w:t>
      </w:r>
    </w:p>
    <w:p w:rsidR="00000000" w:rsidRDefault="005F452F">
      <w:pPr>
        <w:pStyle w:val="Body"/>
        <w:rPr>
          <w:rFonts w:ascii="Times New Roman" w:hAnsi="Times New Roman"/>
        </w:rPr>
      </w:pPr>
    </w:p>
    <w:p w:rsidR="00000000" w:rsidRDefault="005F452F">
      <w:pPr>
        <w:pStyle w:val="Body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Historical Significance </w:t>
      </w:r>
    </w:p>
    <w:p w:rsidR="00000000" w:rsidRDefault="005F452F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ab/>
      </w:r>
      <w:r>
        <w:rPr>
          <w:rFonts w:ascii="Times New Roman Italic" w:hAnsi="Times New Roman Italic"/>
        </w:rPr>
        <w:t>Students need to know the following terms and why they are significant in North Carolina and United States History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Edenton Tea Party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Halifax Resolves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Mecklenburg Resolutions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The Regul</w:t>
      </w:r>
      <w:r>
        <w:rPr>
          <w:rFonts w:ascii="Times New Roman" w:hAnsi="Times New Roman"/>
        </w:rPr>
        <w:t>ators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William Tryon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Committee of Correspondence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Sons of Liberty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Boston Tea Party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Boston Massacre</w:t>
      </w:r>
    </w:p>
    <w:p w:rsidR="00000000" w:rsidRDefault="005F452F">
      <w:pPr>
        <w:pStyle w:val="Body"/>
        <w:numPr>
          <w:ilvl w:val="0"/>
          <w:numId w:val="4"/>
        </w:numPr>
        <w:ind w:hanging="414"/>
        <w:rPr>
          <w:rFonts w:ascii="Times New Roman" w:hAnsi="Times New Roman"/>
        </w:rPr>
      </w:pPr>
      <w:r>
        <w:rPr>
          <w:rFonts w:ascii="Times New Roman" w:hAnsi="Times New Roman"/>
        </w:rPr>
        <w:t>Common Sense</w:t>
      </w:r>
    </w:p>
    <w:p w:rsidR="00000000" w:rsidRDefault="005F452F">
      <w:pPr>
        <w:pStyle w:val="Body"/>
        <w:rPr>
          <w:rFonts w:ascii="Times New Roman" w:hAnsi="Times New Roman"/>
        </w:rPr>
      </w:pPr>
    </w:p>
    <w:p w:rsidR="00000000" w:rsidRDefault="005F452F">
      <w:pPr>
        <w:pStyle w:val="Body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Cause and Effect Graphic Organizer of the American Revolution</w:t>
      </w:r>
    </w:p>
    <w:p w:rsidR="00000000" w:rsidRDefault="005F452F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 Italic" w:hAnsi="Times New Roman Italic"/>
        </w:rPr>
        <w:t>Students need to review their graphic organizer’s and be able to list 4 causes and</w:t>
      </w:r>
      <w:r>
        <w:rPr>
          <w:rFonts w:ascii="Times New Roman Italic" w:hAnsi="Times New Roman Italic"/>
        </w:rPr>
        <w:t xml:space="preserve"> 3 effects</w:t>
      </w:r>
    </w:p>
    <w:p w:rsidR="00000000" w:rsidRDefault="005F452F">
      <w:pPr>
        <w:pStyle w:val="Body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Short Answer Questions</w:t>
      </w:r>
    </w:p>
    <w:p w:rsidR="00000000" w:rsidRDefault="005F452F">
      <w:pPr>
        <w:pStyle w:val="Body"/>
        <w:rPr>
          <w:rFonts w:ascii="Times New Roman" w:hAnsi="Times New Roman"/>
          <w:color w:val="262626"/>
        </w:rPr>
      </w:pPr>
      <w:r>
        <w:rPr>
          <w:rFonts w:ascii="Times New Roman" w:hAnsi="Times New Roman"/>
        </w:rPr>
        <w:t>21)</w:t>
      </w:r>
      <w:r>
        <w:rPr>
          <w:rFonts w:ascii="Times New Roman" w:hAnsi="Times New Roman"/>
          <w:color w:val="262626"/>
        </w:rPr>
        <w:t>What are the affects of the French and Indian War on the economy of Great Britain and the 13 Colonies?</w:t>
      </w:r>
    </w:p>
    <w:p w:rsidR="00000000" w:rsidRDefault="005F452F">
      <w:pPr>
        <w:pStyle w:val="Body"/>
        <w:numPr>
          <w:ilvl w:val="0"/>
          <w:numId w:val="5"/>
        </w:numPr>
        <w:ind w:hanging="380"/>
        <w:rPr>
          <w:rFonts w:ascii="Times New Roman" w:hAnsi="Times New Roman"/>
        </w:rPr>
      </w:pPr>
      <w:r>
        <w:rPr>
          <w:rFonts w:ascii="Times New Roman" w:hAnsi="Times New Roman"/>
        </w:rPr>
        <w:t>List and describe 4 of laws and taxes that Parliament passed that infuriated the Americans</w:t>
      </w:r>
    </w:p>
    <w:p w:rsidR="00000000" w:rsidRDefault="005F452F">
      <w:pPr>
        <w:pStyle w:val="Body"/>
        <w:numPr>
          <w:ilvl w:val="0"/>
          <w:numId w:val="5"/>
        </w:numPr>
        <w:ind w:hanging="380"/>
        <w:rPr>
          <w:rFonts w:ascii="Times New Roman" w:hAnsi="Times New Roman"/>
        </w:rPr>
      </w:pPr>
      <w:r>
        <w:rPr>
          <w:rFonts w:ascii="Times New Roman" w:hAnsi="Times New Roman"/>
        </w:rPr>
        <w:t>What happened at Lexingto</w:t>
      </w:r>
      <w:r>
        <w:rPr>
          <w:rFonts w:ascii="Times New Roman" w:hAnsi="Times New Roman"/>
        </w:rPr>
        <w:t>n and Concord?</w:t>
      </w:r>
    </w:p>
    <w:p w:rsidR="00000000" w:rsidRDefault="005F452F">
      <w:pPr>
        <w:pStyle w:val="Body"/>
        <w:numPr>
          <w:ilvl w:val="0"/>
          <w:numId w:val="5"/>
        </w:numPr>
        <w:ind w:hanging="380"/>
        <w:rPr>
          <w:rStyle w:val="Body"/>
          <w:rFonts w:ascii="Times New Roman" w:hAnsi="Times New Roman"/>
        </w:rPr>
      </w:pPr>
      <w:r>
        <w:rPr>
          <w:rFonts w:ascii="Times New Roman" w:hAnsi="Times New Roman"/>
        </w:rPr>
        <w:t>Describe the Regulator’s complaints in regards to policies passed by Governor  Tryon.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F452F">
      <w:r>
        <w:separator/>
      </w:r>
    </w:p>
  </w:endnote>
  <w:endnote w:type="continuationSeparator" w:id="0">
    <w:p w:rsidR="00000000" w:rsidRDefault="005F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452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452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F452F">
      <w:r>
        <w:separator/>
      </w:r>
    </w:p>
  </w:footnote>
  <w:footnote w:type="continuationSeparator" w:id="0">
    <w:p w:rsidR="00000000" w:rsidRDefault="005F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452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452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7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1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2"/>
      <w:numFmt w:val="decimal"/>
      <w:isLgl/>
      <w:lvlText w:val="%1)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80"/>
        </w:tabs>
        <w:ind w:left="3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80"/>
        </w:tabs>
        <w:ind w:left="3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80"/>
        </w:tabs>
        <w:ind w:left="3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80"/>
        </w:tabs>
        <w:ind w:left="38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452F"/>
    <w:rsid w:val="005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Company>Wake County Schools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cp:lastModifiedBy>Steven Fine</cp:lastModifiedBy>
  <cp:revision>2</cp:revision>
  <dcterms:created xsi:type="dcterms:W3CDTF">2013-09-11T17:13:00Z</dcterms:created>
  <dcterms:modified xsi:type="dcterms:W3CDTF">2013-09-11T17:13:00Z</dcterms:modified>
</cp:coreProperties>
</file>